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71F" w:rsidRPr="00155087" w:rsidRDefault="0068771F" w:rsidP="009C79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Наказ від 28.05.2020 № 475-Д</w:t>
      </w: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3D61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Про організацію </w:t>
      </w:r>
      <w:r>
        <w:rPr>
          <w:rFonts w:ascii="Times New Roman" w:hAnsi="Times New Roman"/>
          <w:sz w:val="26"/>
          <w:szCs w:val="26"/>
        </w:rPr>
        <w:t>роботи університету</w:t>
      </w:r>
    </w:p>
    <w:p w:rsidR="0068771F" w:rsidRDefault="0068771F" w:rsidP="003D617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 01 червня 2020 року в умовах</w:t>
      </w:r>
      <w:r w:rsidRPr="00CC6D54">
        <w:rPr>
          <w:rFonts w:ascii="Times New Roman" w:hAnsi="Times New Roman"/>
          <w:sz w:val="26"/>
          <w:szCs w:val="26"/>
        </w:rPr>
        <w:t xml:space="preserve"> </w:t>
      </w:r>
    </w:p>
    <w:p w:rsidR="0068771F" w:rsidRPr="00CC6D54" w:rsidRDefault="0068771F" w:rsidP="003D61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послаблення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CC6D54">
        <w:rPr>
          <w:rFonts w:ascii="Times New Roman" w:hAnsi="Times New Roman"/>
          <w:sz w:val="26"/>
          <w:szCs w:val="26"/>
        </w:rPr>
        <w:t>карантинних обмежень</w:t>
      </w: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9C79E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3D617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На виконання </w:t>
      </w:r>
      <w:bookmarkStart w:id="1" w:name="_Hlk34904636"/>
      <w:r w:rsidRPr="00CC6D54">
        <w:rPr>
          <w:rFonts w:ascii="Times New Roman" w:hAnsi="Times New Roman"/>
          <w:sz w:val="26"/>
          <w:szCs w:val="26"/>
        </w:rPr>
        <w:t>Постанови Кабінету Міністрів України від 20.05.2020 № 392 «</w:t>
      </w:r>
      <w:r w:rsidRPr="00CC6D54">
        <w:rPr>
          <w:rFonts w:ascii="Times New Roman" w:hAnsi="Times New Roman"/>
          <w:bCs/>
          <w:sz w:val="26"/>
          <w:szCs w:val="26"/>
        </w:rPr>
        <w:t xml:space="preserve">Про встановлення карантину з метою запобігання поширенню на території України </w:t>
      </w:r>
      <w:bookmarkStart w:id="2" w:name="_Hlk41034791"/>
      <w:r w:rsidRPr="00CC6D54">
        <w:rPr>
          <w:rFonts w:ascii="Times New Roman" w:hAnsi="Times New Roman"/>
          <w:bCs/>
          <w:sz w:val="26"/>
          <w:szCs w:val="26"/>
        </w:rPr>
        <w:t xml:space="preserve">гострої респіраторної хвороби COVID-19, спричиненої </w:t>
      </w:r>
      <w:proofErr w:type="spellStart"/>
      <w:r w:rsidRPr="00CC6D54">
        <w:rPr>
          <w:rFonts w:ascii="Times New Roman" w:hAnsi="Times New Roman"/>
          <w:bCs/>
          <w:sz w:val="26"/>
          <w:szCs w:val="26"/>
        </w:rPr>
        <w:t>коронавірусом</w:t>
      </w:r>
      <w:proofErr w:type="spellEnd"/>
      <w:r w:rsidRPr="00CC6D54">
        <w:rPr>
          <w:rFonts w:ascii="Times New Roman" w:hAnsi="Times New Roman"/>
          <w:bCs/>
          <w:sz w:val="26"/>
          <w:szCs w:val="26"/>
        </w:rPr>
        <w:t xml:space="preserve"> SARS-CoV-2, </w:t>
      </w:r>
      <w:bookmarkEnd w:id="2"/>
      <w:r w:rsidRPr="00CC6D54">
        <w:rPr>
          <w:rFonts w:ascii="Times New Roman" w:hAnsi="Times New Roman"/>
          <w:bCs/>
          <w:sz w:val="26"/>
          <w:szCs w:val="26"/>
        </w:rPr>
        <w:t>та етапів послаблення протиепідемічних заходів</w:t>
      </w:r>
      <w:r w:rsidRPr="00CC6D54">
        <w:rPr>
          <w:rFonts w:ascii="Times New Roman" w:hAnsi="Times New Roman"/>
          <w:sz w:val="26"/>
          <w:szCs w:val="26"/>
        </w:rPr>
        <w:t>»</w:t>
      </w:r>
      <w:bookmarkEnd w:id="1"/>
      <w:r>
        <w:rPr>
          <w:rFonts w:ascii="Times New Roman" w:hAnsi="Times New Roman"/>
          <w:sz w:val="26"/>
          <w:szCs w:val="26"/>
        </w:rPr>
        <w:t xml:space="preserve">, на підставі рішення </w:t>
      </w:r>
      <w:r w:rsidRPr="00C44DCE">
        <w:rPr>
          <w:rFonts w:ascii="Times New Roman" w:hAnsi="Times New Roman"/>
          <w:sz w:val="26"/>
          <w:szCs w:val="26"/>
        </w:rPr>
        <w:t>регіональної комісії з питань техногенно-екологічної безпеки та надзвичайних ситуацій</w:t>
      </w:r>
      <w:r>
        <w:rPr>
          <w:rFonts w:ascii="Times New Roman" w:hAnsi="Times New Roman"/>
          <w:sz w:val="26"/>
          <w:szCs w:val="26"/>
        </w:rPr>
        <w:t xml:space="preserve"> Херсонської обласної державної адміністрації (протокол від 22.05.2020 № 33) </w:t>
      </w:r>
      <w:r w:rsidRPr="00CC6D54">
        <w:rPr>
          <w:rFonts w:ascii="Times New Roman" w:hAnsi="Times New Roman"/>
          <w:sz w:val="26"/>
          <w:szCs w:val="26"/>
        </w:rPr>
        <w:t>та у зв’язку з запровадженням послаблення протиепідемічних заходів на території регіону</w:t>
      </w:r>
    </w:p>
    <w:p w:rsidR="0068771F" w:rsidRPr="00CC6D54" w:rsidRDefault="0068771F" w:rsidP="009C79ED">
      <w:pPr>
        <w:rPr>
          <w:rFonts w:ascii="Times New Roman" w:hAnsi="Times New Roman"/>
          <w:b/>
          <w:sz w:val="26"/>
          <w:szCs w:val="26"/>
        </w:rPr>
      </w:pPr>
      <w:r w:rsidRPr="00CC6D54">
        <w:rPr>
          <w:rFonts w:ascii="Times New Roman" w:hAnsi="Times New Roman"/>
          <w:b/>
          <w:sz w:val="26"/>
          <w:szCs w:val="26"/>
        </w:rPr>
        <w:t>НАКАЗУЮ: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1. З </w:t>
      </w:r>
      <w:r w:rsidRPr="00CC6D54">
        <w:rPr>
          <w:rFonts w:ascii="Times New Roman" w:hAnsi="Times New Roman"/>
          <w:b/>
          <w:sz w:val="26"/>
          <w:szCs w:val="26"/>
        </w:rPr>
        <w:t>01 червня 2020</w:t>
      </w:r>
      <w:r w:rsidRPr="00CC6D54">
        <w:rPr>
          <w:rFonts w:ascii="Times New Roman" w:hAnsi="Times New Roman"/>
          <w:sz w:val="26"/>
          <w:szCs w:val="26"/>
        </w:rPr>
        <w:t xml:space="preserve"> року скасувати обмеження на відвідування: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 - університетського парку, </w:t>
      </w:r>
    </w:p>
    <w:p w:rsidR="0068771F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- територій структурних підрозділів (навчально-тренувальний центр, </w:t>
      </w:r>
      <w:proofErr w:type="spellStart"/>
      <w:r w:rsidRPr="00CC6D54">
        <w:rPr>
          <w:rFonts w:ascii="Times New Roman" w:hAnsi="Times New Roman"/>
          <w:sz w:val="26"/>
          <w:szCs w:val="26"/>
        </w:rPr>
        <w:t>агробіостанція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-ботанічний сад, СОТ «Буревісник»), 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спортивного майданчика;</w:t>
      </w:r>
    </w:p>
    <w:p w:rsidR="0068771F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44DCE">
        <w:rPr>
          <w:rFonts w:ascii="Times New Roman" w:hAnsi="Times New Roman"/>
          <w:sz w:val="26"/>
          <w:szCs w:val="26"/>
        </w:rPr>
        <w:t>- спортивних залів за умови проведення групових занять з кількістю учасників не більше ніж 10 осіб</w:t>
      </w:r>
      <w:r>
        <w:rPr>
          <w:rFonts w:ascii="Times New Roman" w:hAnsi="Times New Roman"/>
          <w:sz w:val="26"/>
          <w:szCs w:val="26"/>
        </w:rPr>
        <w:t>.</w:t>
      </w:r>
      <w:r w:rsidRPr="00C44DCE">
        <w:rPr>
          <w:rFonts w:ascii="Times New Roman" w:hAnsi="Times New Roman"/>
          <w:sz w:val="26"/>
          <w:szCs w:val="26"/>
        </w:rPr>
        <w:t xml:space="preserve"> </w:t>
      </w:r>
    </w:p>
    <w:p w:rsidR="0068771F" w:rsidRPr="00CC6D54" w:rsidRDefault="0068771F" w:rsidP="008510F0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2. Усім співробітникам університету та здобувачам освіти усіх рівнів дотримуватись вимог соціального дистанціювання і використання засобів індивідуального захисту, зокрема респіраторів або захисних масок, що закривають ніс та рот, у тому числі виготовлених самостійно.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3. Проректорові </w:t>
      </w:r>
      <w:bookmarkStart w:id="3" w:name="_Hlk39825559"/>
      <w:r w:rsidRPr="00CC6D54">
        <w:rPr>
          <w:rFonts w:ascii="Times New Roman" w:hAnsi="Times New Roman"/>
          <w:sz w:val="26"/>
          <w:szCs w:val="26"/>
        </w:rPr>
        <w:t xml:space="preserve">з фінансово-господарської та науково-педагогічної роботи                         </w:t>
      </w:r>
      <w:bookmarkEnd w:id="3"/>
      <w:proofErr w:type="spellStart"/>
      <w:r w:rsidRPr="00CC6D54">
        <w:rPr>
          <w:rFonts w:ascii="Times New Roman" w:hAnsi="Times New Roman"/>
          <w:sz w:val="26"/>
          <w:szCs w:val="26"/>
        </w:rPr>
        <w:t>Віннику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 М.О. забезпечити</w:t>
      </w:r>
      <w:r>
        <w:rPr>
          <w:rFonts w:ascii="Times New Roman" w:hAnsi="Times New Roman"/>
          <w:sz w:val="26"/>
          <w:szCs w:val="26"/>
        </w:rPr>
        <w:t xml:space="preserve"> контроль</w:t>
      </w:r>
      <w:r w:rsidRPr="00CC6D54">
        <w:rPr>
          <w:rFonts w:ascii="Times New Roman" w:hAnsi="Times New Roman"/>
          <w:sz w:val="26"/>
          <w:szCs w:val="26"/>
        </w:rPr>
        <w:t xml:space="preserve">: 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за </w:t>
      </w:r>
      <w:r w:rsidRPr="00CC6D54">
        <w:rPr>
          <w:rFonts w:ascii="Times New Roman" w:hAnsi="Times New Roman"/>
          <w:sz w:val="26"/>
          <w:szCs w:val="26"/>
        </w:rPr>
        <w:t>неухильн</w:t>
      </w:r>
      <w:r>
        <w:rPr>
          <w:rFonts w:ascii="Times New Roman" w:hAnsi="Times New Roman"/>
          <w:sz w:val="26"/>
          <w:szCs w:val="26"/>
        </w:rPr>
        <w:t>им</w:t>
      </w:r>
      <w:r w:rsidRPr="00CC6D54">
        <w:rPr>
          <w:rFonts w:ascii="Times New Roman" w:hAnsi="Times New Roman"/>
          <w:sz w:val="26"/>
          <w:szCs w:val="26"/>
        </w:rPr>
        <w:t xml:space="preserve"> виконання</w:t>
      </w:r>
      <w:r>
        <w:rPr>
          <w:rFonts w:ascii="Times New Roman" w:hAnsi="Times New Roman"/>
          <w:sz w:val="26"/>
          <w:szCs w:val="26"/>
        </w:rPr>
        <w:t>м</w:t>
      </w:r>
      <w:r w:rsidRPr="00CC6D54">
        <w:rPr>
          <w:rFonts w:ascii="Times New Roman" w:hAnsi="Times New Roman"/>
          <w:sz w:val="26"/>
          <w:szCs w:val="26"/>
        </w:rPr>
        <w:t xml:space="preserve"> регулярної дезінфекції та дотримання протиепідемічних заходів щодо попередження розповсюдження </w:t>
      </w:r>
      <w:r w:rsidRPr="00CC6D54">
        <w:rPr>
          <w:rFonts w:ascii="Times New Roman" w:hAnsi="Times New Roman"/>
          <w:bCs/>
          <w:sz w:val="26"/>
          <w:szCs w:val="26"/>
        </w:rPr>
        <w:t xml:space="preserve">гострої респіраторної хвороби </w:t>
      </w:r>
      <w:r w:rsidRPr="00CC6D54">
        <w:rPr>
          <w:rFonts w:ascii="Times New Roman" w:hAnsi="Times New Roman"/>
          <w:bCs/>
          <w:sz w:val="26"/>
          <w:szCs w:val="26"/>
          <w:lang w:val="ru-RU"/>
        </w:rPr>
        <w:t>COVID</w:t>
      </w:r>
      <w:r w:rsidRPr="00CC6D54">
        <w:rPr>
          <w:rFonts w:ascii="Times New Roman" w:hAnsi="Times New Roman"/>
          <w:bCs/>
          <w:sz w:val="26"/>
          <w:szCs w:val="26"/>
        </w:rPr>
        <w:t>-19;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C6D54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за </w:t>
      </w:r>
      <w:r w:rsidRPr="00CC6D54">
        <w:rPr>
          <w:rFonts w:ascii="Times New Roman" w:hAnsi="Times New Roman"/>
          <w:bCs/>
          <w:sz w:val="26"/>
          <w:szCs w:val="26"/>
        </w:rPr>
        <w:t>дотримання</w:t>
      </w:r>
      <w:r>
        <w:rPr>
          <w:rFonts w:ascii="Times New Roman" w:hAnsi="Times New Roman"/>
          <w:bCs/>
          <w:sz w:val="26"/>
          <w:szCs w:val="26"/>
        </w:rPr>
        <w:t>м</w:t>
      </w:r>
      <w:r w:rsidRPr="00CC6D54">
        <w:rPr>
          <w:rFonts w:ascii="Times New Roman" w:hAnsi="Times New Roman"/>
          <w:bCs/>
          <w:sz w:val="26"/>
          <w:szCs w:val="26"/>
        </w:rPr>
        <w:t xml:space="preserve"> правил гігієни;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C6D54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за </w:t>
      </w:r>
      <w:r w:rsidRPr="00CC6D54">
        <w:rPr>
          <w:rFonts w:ascii="Times New Roman" w:hAnsi="Times New Roman"/>
          <w:bCs/>
          <w:sz w:val="26"/>
          <w:szCs w:val="26"/>
        </w:rPr>
        <w:t>щоденни</w:t>
      </w:r>
      <w:r>
        <w:rPr>
          <w:rFonts w:ascii="Times New Roman" w:hAnsi="Times New Roman"/>
          <w:bCs/>
          <w:sz w:val="26"/>
          <w:szCs w:val="26"/>
        </w:rPr>
        <w:t>м</w:t>
      </w:r>
      <w:r w:rsidRPr="00CC6D54">
        <w:rPr>
          <w:rFonts w:ascii="Times New Roman" w:hAnsi="Times New Roman"/>
          <w:bCs/>
          <w:sz w:val="26"/>
          <w:szCs w:val="26"/>
        </w:rPr>
        <w:t xml:space="preserve"> температурни</w:t>
      </w:r>
      <w:r>
        <w:rPr>
          <w:rFonts w:ascii="Times New Roman" w:hAnsi="Times New Roman"/>
          <w:bCs/>
          <w:sz w:val="26"/>
          <w:szCs w:val="26"/>
        </w:rPr>
        <w:t>м</w:t>
      </w:r>
      <w:r w:rsidRPr="00CC6D54">
        <w:rPr>
          <w:rFonts w:ascii="Times New Roman" w:hAnsi="Times New Roman"/>
          <w:bCs/>
          <w:sz w:val="26"/>
          <w:szCs w:val="26"/>
        </w:rPr>
        <w:t xml:space="preserve"> скринінг</w:t>
      </w:r>
      <w:r>
        <w:rPr>
          <w:rFonts w:ascii="Times New Roman" w:hAnsi="Times New Roman"/>
          <w:bCs/>
          <w:sz w:val="26"/>
          <w:szCs w:val="26"/>
        </w:rPr>
        <w:t>ом</w:t>
      </w:r>
      <w:r w:rsidRPr="00CC6D54">
        <w:rPr>
          <w:rFonts w:ascii="Times New Roman" w:hAnsi="Times New Roman"/>
          <w:bCs/>
          <w:sz w:val="26"/>
          <w:szCs w:val="26"/>
        </w:rPr>
        <w:t xml:space="preserve"> співробітників та здобувачів освіти</w:t>
      </w:r>
      <w:r>
        <w:rPr>
          <w:rFonts w:ascii="Times New Roman" w:hAnsi="Times New Roman"/>
          <w:bCs/>
          <w:sz w:val="26"/>
          <w:szCs w:val="26"/>
        </w:rPr>
        <w:t xml:space="preserve"> всіх рівнів</w:t>
      </w:r>
      <w:r w:rsidRPr="00CC6D54">
        <w:rPr>
          <w:rFonts w:ascii="Times New Roman" w:hAnsi="Times New Roman"/>
          <w:bCs/>
          <w:sz w:val="26"/>
          <w:szCs w:val="26"/>
        </w:rPr>
        <w:t>.</w:t>
      </w:r>
    </w:p>
    <w:p w:rsidR="0068771F" w:rsidRPr="00CC6D54" w:rsidRDefault="0068771F" w:rsidP="000B5FA4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4. Проректорові з соціально-гуманітарної та науково-педагогічної роботи Кузнецову С.В. забезпечити організацію інформування співробітників університету та здобувачів освіти щодо заходів запобігання поширення хвороби </w:t>
      </w:r>
      <w:r w:rsidRPr="00CC6D54">
        <w:rPr>
          <w:rFonts w:ascii="Times New Roman" w:hAnsi="Times New Roman"/>
          <w:sz w:val="26"/>
          <w:szCs w:val="26"/>
          <w:lang w:val="en-US"/>
        </w:rPr>
        <w:t>COVID</w:t>
      </w:r>
      <w:r w:rsidRPr="00CC6D54">
        <w:rPr>
          <w:rFonts w:ascii="Times New Roman" w:hAnsi="Times New Roman"/>
          <w:sz w:val="26"/>
          <w:szCs w:val="26"/>
        </w:rPr>
        <w:t xml:space="preserve">-19, </w:t>
      </w:r>
      <w:r w:rsidRPr="00CC6D54">
        <w:rPr>
          <w:rFonts w:ascii="Times New Roman" w:hAnsi="Times New Roman"/>
          <w:sz w:val="26"/>
          <w:szCs w:val="26"/>
        </w:rPr>
        <w:lastRenderedPageBreak/>
        <w:t xml:space="preserve">спричиненої </w:t>
      </w:r>
      <w:proofErr w:type="spellStart"/>
      <w:r w:rsidRPr="00CC6D54">
        <w:rPr>
          <w:rFonts w:ascii="Times New Roman" w:hAnsi="Times New Roman"/>
          <w:sz w:val="26"/>
          <w:szCs w:val="26"/>
        </w:rPr>
        <w:t>коронавірусом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 </w:t>
      </w:r>
      <w:r w:rsidRPr="00CC6D54">
        <w:rPr>
          <w:rFonts w:ascii="Times New Roman" w:hAnsi="Times New Roman"/>
          <w:sz w:val="26"/>
          <w:szCs w:val="26"/>
          <w:lang w:val="en-US"/>
        </w:rPr>
        <w:t>SARS</w:t>
      </w:r>
      <w:r w:rsidRPr="00CC6D54">
        <w:rPr>
          <w:rFonts w:ascii="Times New Roman" w:hAnsi="Times New Roman"/>
          <w:sz w:val="26"/>
          <w:szCs w:val="26"/>
        </w:rPr>
        <w:t>-</w:t>
      </w:r>
      <w:proofErr w:type="spellStart"/>
      <w:r w:rsidRPr="00CC6D54">
        <w:rPr>
          <w:rFonts w:ascii="Times New Roman" w:hAnsi="Times New Roman"/>
          <w:sz w:val="26"/>
          <w:szCs w:val="26"/>
          <w:lang w:val="en-US"/>
        </w:rPr>
        <w:t>CoV</w:t>
      </w:r>
      <w:proofErr w:type="spellEnd"/>
      <w:r w:rsidRPr="00CC6D54">
        <w:rPr>
          <w:rFonts w:ascii="Times New Roman" w:hAnsi="Times New Roman"/>
          <w:sz w:val="26"/>
          <w:szCs w:val="26"/>
        </w:rPr>
        <w:t>-2, проявів хвороби, дій у випадку захворювання та необхідності дотримання режиму соціальної дистанції.</w:t>
      </w:r>
    </w:p>
    <w:p w:rsidR="0068771F" w:rsidRDefault="0068771F" w:rsidP="00CC6D5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5. Начальник</w:t>
      </w:r>
      <w:r>
        <w:rPr>
          <w:rFonts w:ascii="Times New Roman" w:hAnsi="Times New Roman"/>
          <w:sz w:val="26"/>
          <w:szCs w:val="26"/>
        </w:rPr>
        <w:t>ові</w:t>
      </w:r>
      <w:r w:rsidRPr="00CC6D54">
        <w:rPr>
          <w:rFonts w:ascii="Times New Roman" w:hAnsi="Times New Roman"/>
          <w:sz w:val="26"/>
          <w:szCs w:val="26"/>
        </w:rPr>
        <w:t xml:space="preserve"> відділу охорони праці Моргунову Є.О. спільно з деканами факультетів, керівниками структурних підрозділів та відділів забезпечити проведення позапланового інструктажу для всіх співробітників університету та здобувачів освіти щодо дотримання санітарних та протиепідемічних заходів.</w:t>
      </w:r>
    </w:p>
    <w:p w:rsidR="0068771F" w:rsidRPr="00CC6D54" w:rsidRDefault="0068771F" w:rsidP="00CC6D5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proofErr w:type="spellStart"/>
      <w:r w:rsidRPr="00C44DCE">
        <w:rPr>
          <w:rFonts w:ascii="Times New Roman" w:hAnsi="Times New Roman"/>
          <w:sz w:val="26"/>
          <w:szCs w:val="26"/>
        </w:rPr>
        <w:t>Проректорці</w:t>
      </w:r>
      <w:proofErr w:type="spellEnd"/>
      <w:r w:rsidRPr="00C44DCE">
        <w:rPr>
          <w:rFonts w:ascii="Times New Roman" w:hAnsi="Times New Roman"/>
          <w:sz w:val="26"/>
          <w:szCs w:val="26"/>
        </w:rPr>
        <w:t xml:space="preserve"> з навчальної та науково-педагогічної роботи </w:t>
      </w:r>
      <w:proofErr w:type="spellStart"/>
      <w:r w:rsidRPr="00C44DCE">
        <w:rPr>
          <w:rFonts w:ascii="Times New Roman" w:hAnsi="Times New Roman"/>
          <w:sz w:val="26"/>
          <w:szCs w:val="26"/>
        </w:rPr>
        <w:t>Тюхтенко</w:t>
      </w:r>
      <w:proofErr w:type="spellEnd"/>
      <w:r w:rsidRPr="00C44DCE">
        <w:rPr>
          <w:rFonts w:ascii="Times New Roman" w:hAnsi="Times New Roman"/>
          <w:sz w:val="26"/>
          <w:szCs w:val="26"/>
        </w:rPr>
        <w:t xml:space="preserve"> Н.А.</w:t>
      </w:r>
      <w:r>
        <w:rPr>
          <w:rFonts w:ascii="Times New Roman" w:hAnsi="Times New Roman"/>
          <w:sz w:val="26"/>
          <w:szCs w:val="26"/>
        </w:rPr>
        <w:t xml:space="preserve"> забезпечити контроль за організацією освітнього процесу для здобувачів усіх рівнів та форм навчання в умовах виходу з карантину.</w:t>
      </w:r>
    </w:p>
    <w:p w:rsidR="0068771F" w:rsidRPr="00CC6D54" w:rsidRDefault="0068771F" w:rsidP="00CC6D54">
      <w:pPr>
        <w:tabs>
          <w:tab w:val="num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Pr="00CC6D54">
        <w:rPr>
          <w:rFonts w:ascii="Times New Roman" w:hAnsi="Times New Roman"/>
          <w:sz w:val="26"/>
          <w:szCs w:val="26"/>
        </w:rPr>
        <w:t>. Деканам факультетів забезпечити організацію освітнього процесу в умовах виходу із карантину у такий спосіб:</w:t>
      </w:r>
    </w:p>
    <w:p w:rsidR="0068771F" w:rsidRPr="00CC6D54" w:rsidRDefault="0068771F" w:rsidP="00CC6D54">
      <w:pPr>
        <w:tabs>
          <w:tab w:val="num" w:pos="0"/>
          <w:tab w:val="num" w:pos="54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у</w:t>
      </w:r>
      <w:r w:rsidRPr="00CC6D54">
        <w:rPr>
          <w:rFonts w:ascii="Times New Roman" w:hAnsi="Times New Roman"/>
          <w:sz w:val="26"/>
          <w:szCs w:val="26"/>
        </w:rPr>
        <w:t>сі види навчальних занять пров</w:t>
      </w:r>
      <w:r>
        <w:rPr>
          <w:rFonts w:ascii="Times New Roman" w:hAnsi="Times New Roman"/>
          <w:sz w:val="26"/>
          <w:szCs w:val="26"/>
        </w:rPr>
        <w:t>ес</w:t>
      </w:r>
      <w:r w:rsidRPr="00CC6D54">
        <w:rPr>
          <w:rFonts w:ascii="Times New Roman" w:hAnsi="Times New Roman"/>
          <w:sz w:val="26"/>
          <w:szCs w:val="26"/>
        </w:rPr>
        <w:t>ти у дистанційному режимі для здобувачів усіх форм навчання з використанням можливостей веб-конференцій та чату платформи ZOOM за умови надійної автентифікації здобувачів освіти та збереженням запису зв’язку «викладач-здобувач» з подальшим зберіганням цих матеріалів на сервері університету;</w:t>
      </w:r>
    </w:p>
    <w:p w:rsidR="0068771F" w:rsidRPr="00CC6D54" w:rsidRDefault="0068771F" w:rsidP="00CC6D54">
      <w:pPr>
        <w:tabs>
          <w:tab w:val="num" w:pos="0"/>
          <w:tab w:val="num" w:pos="54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</w:t>
      </w:r>
      <w:r w:rsidRPr="00CC6D54">
        <w:rPr>
          <w:rFonts w:ascii="Times New Roman" w:hAnsi="Times New Roman"/>
          <w:sz w:val="26"/>
          <w:szCs w:val="26"/>
        </w:rPr>
        <w:t>аліково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-екзаменаційні сесії для здобувачів усіх форм навчання  провести у змішаній формі: традиційно - з урахуванням дотримання норми не більше 10 здобувачів в одній аудиторії, карантинних вимог, соціальної дистанції та засобів індивідуального захисту або/та дистанційно – у разі, якщо здобувач з поважних причин не зміг долучитися до традиційної форми складання сесії. 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ab/>
        <w:t xml:space="preserve">У разі проведення </w:t>
      </w:r>
      <w:proofErr w:type="spellStart"/>
      <w:r w:rsidRPr="00CC6D54">
        <w:rPr>
          <w:rFonts w:ascii="Times New Roman" w:hAnsi="Times New Roman"/>
          <w:sz w:val="26"/>
          <w:szCs w:val="26"/>
        </w:rPr>
        <w:t>заліково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-екзаменаційні сесії у традиційному режимі у розкладі </w:t>
      </w:r>
      <w:proofErr w:type="spellStart"/>
      <w:r w:rsidRPr="00CC6D54">
        <w:rPr>
          <w:rFonts w:ascii="Times New Roman" w:hAnsi="Times New Roman"/>
          <w:sz w:val="26"/>
          <w:szCs w:val="26"/>
        </w:rPr>
        <w:t>заліково</w:t>
      </w:r>
      <w:proofErr w:type="spellEnd"/>
      <w:r w:rsidRPr="00CC6D54">
        <w:rPr>
          <w:rFonts w:ascii="Times New Roman" w:hAnsi="Times New Roman"/>
          <w:sz w:val="26"/>
          <w:szCs w:val="26"/>
        </w:rPr>
        <w:t>-екзаменаційної сесії необхідно передбачити аудиторний фонд з контингентом здобувачів не більше 10 осіб. Відповідальність за присутність в аудиторії не більше 10 осіб несе викладач.</w:t>
      </w:r>
    </w:p>
    <w:p w:rsidR="0068771F" w:rsidRPr="00CC6D54" w:rsidRDefault="0068771F" w:rsidP="00CC6D54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CC6D54">
        <w:rPr>
          <w:rFonts w:ascii="Times New Roman" w:hAnsi="Times New Roman"/>
          <w:sz w:val="26"/>
          <w:szCs w:val="26"/>
        </w:rPr>
        <w:t xml:space="preserve">роведення навчальних, виробничих та переддипломних практик  забезпечувати як в традиційному, так і дистанційному режимах залежно від виходу  баз практик з карантину. 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ab/>
        <w:t xml:space="preserve">Практику, передбачену планом - регламентом роботи університету, на базі СОТ «Буревісник» провести у такий спосіб: 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- для здобувачів СВО «бакалавр» ІІ курсу спеціальностей «Дошкільна освіта», «Початкова освіта» та здобувачів ІІІ курсу спеціальності «</w:t>
      </w:r>
      <w:proofErr w:type="spellStart"/>
      <w:r w:rsidRPr="00CC6D54">
        <w:rPr>
          <w:rFonts w:ascii="Times New Roman" w:hAnsi="Times New Roman"/>
          <w:sz w:val="26"/>
          <w:szCs w:val="26"/>
        </w:rPr>
        <w:t>Готельно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-ресторанна справа» (4 особи) у терміни з 22.06.2020 по 26.06.2020; </w:t>
      </w:r>
    </w:p>
    <w:p w:rsidR="0068771F" w:rsidRPr="00CC6D54" w:rsidRDefault="0068771F" w:rsidP="00CC6D54">
      <w:pPr>
        <w:numPr>
          <w:ilvl w:val="0"/>
          <w:numId w:val="2"/>
        </w:numPr>
        <w:tabs>
          <w:tab w:val="num" w:pos="0"/>
          <w:tab w:val="num" w:pos="9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для здобувачів СВО «бакалавр» ІІІ курсу спеціальності «</w:t>
      </w:r>
      <w:proofErr w:type="spellStart"/>
      <w:r w:rsidRPr="00CC6D54">
        <w:rPr>
          <w:rFonts w:ascii="Times New Roman" w:hAnsi="Times New Roman"/>
          <w:sz w:val="26"/>
          <w:szCs w:val="26"/>
        </w:rPr>
        <w:t>Готельно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-ресторанна справа» (окрім 4 здобувачів, які направлені до СОТ «Буревісник») у терміни з 15.06.2020 по 19.06.2020 на базах практик </w:t>
      </w:r>
      <w:proofErr w:type="spellStart"/>
      <w:r w:rsidRPr="00CC6D54">
        <w:rPr>
          <w:rFonts w:ascii="Times New Roman" w:hAnsi="Times New Roman"/>
          <w:sz w:val="26"/>
          <w:szCs w:val="26"/>
        </w:rPr>
        <w:t>готельно</w:t>
      </w:r>
      <w:proofErr w:type="spellEnd"/>
      <w:r w:rsidRPr="00CC6D54">
        <w:rPr>
          <w:rFonts w:ascii="Times New Roman" w:hAnsi="Times New Roman"/>
          <w:sz w:val="26"/>
          <w:szCs w:val="26"/>
        </w:rPr>
        <w:t>-ресторанного бізнесу відповідно до укладених договорів;</w:t>
      </w:r>
    </w:p>
    <w:p w:rsidR="0068771F" w:rsidRPr="00CC6D54" w:rsidRDefault="0068771F" w:rsidP="00CC6D54">
      <w:pPr>
        <w:numPr>
          <w:ilvl w:val="0"/>
          <w:numId w:val="2"/>
        </w:numPr>
        <w:tabs>
          <w:tab w:val="num" w:pos="0"/>
          <w:tab w:val="num" w:pos="9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для здобувачів СВО «бакалавр» ІІ курсу спеціальності «Середня освіта (Фізична культура)» провести на базі навчально-тренувального центру ХДУ у терміни з 15.06.2020 по 19.06.2020; </w:t>
      </w:r>
    </w:p>
    <w:p w:rsidR="0068771F" w:rsidRPr="00CC6D54" w:rsidRDefault="0068771F" w:rsidP="00CC6D54">
      <w:pPr>
        <w:numPr>
          <w:ilvl w:val="0"/>
          <w:numId w:val="2"/>
        </w:numPr>
        <w:tabs>
          <w:tab w:val="num" w:pos="0"/>
          <w:tab w:val="num" w:pos="90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 xml:space="preserve">для СВО «бакалавр» для здобувачів ІІ курсу спеціальності «Туризм» практику провести на базі </w:t>
      </w:r>
      <w:proofErr w:type="spellStart"/>
      <w:r w:rsidRPr="00CC6D54">
        <w:rPr>
          <w:rFonts w:ascii="Times New Roman" w:hAnsi="Times New Roman"/>
          <w:sz w:val="26"/>
          <w:szCs w:val="26"/>
        </w:rPr>
        <w:t>агробіостанція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 - ботанічний сад ХДУ у терміни з 15.06.2020 по 19.06.2020.</w:t>
      </w:r>
    </w:p>
    <w:p w:rsidR="0068771F" w:rsidRPr="00CC6D54" w:rsidRDefault="0068771F" w:rsidP="00CC6D5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lastRenderedPageBreak/>
        <w:tab/>
        <w:t>Заліки з усіх видів практик провести в традиційному або дистанційному режимах залежно від контингенту здобувачів вищої освіти (традиційно - не більше 10 осіб).</w:t>
      </w:r>
    </w:p>
    <w:p w:rsidR="0068771F" w:rsidRPr="00CC6D54" w:rsidRDefault="0068771F" w:rsidP="00CC6D54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</w:t>
      </w:r>
      <w:r w:rsidRPr="00CC6D54">
        <w:rPr>
          <w:rFonts w:ascii="Times New Roman" w:hAnsi="Times New Roman"/>
          <w:sz w:val="26"/>
          <w:szCs w:val="26"/>
        </w:rPr>
        <w:t>тестацію здобувачів усіх форм навчання СВО «бакалавр» ІV курсу, ІІ курсу (скорочений термін навчання) спеціальностей «Дошкільна освіта», «Початкова освіта», «Фізична культура і спорт», «Середня освіта (Фізична культура)» та ІІІ курсу спеціальності «Фармація, промислова фармація» провести традиційно на базі університету, передбачивши у розкладі резервний день роботи комісії з атестації та поділ груп здобувачів на підгрупи до 10 осіб з дотриманням карантинних вимог, соціальної дистанції та засобів індивідуального захисту.</w:t>
      </w:r>
    </w:p>
    <w:p w:rsidR="0068771F" w:rsidRDefault="0068771F" w:rsidP="00CC6D54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)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</w:t>
      </w:r>
      <w:r w:rsidRPr="00CC6D54">
        <w:rPr>
          <w:rFonts w:ascii="Times New Roman" w:hAnsi="Times New Roman"/>
          <w:sz w:val="26"/>
          <w:szCs w:val="26"/>
        </w:rPr>
        <w:t xml:space="preserve">іквідацію академічної заборгованості здобувачів усіх рівнів та форм навчання провести в традиційному режимі у терміни, визначені планом-регламентом роботи університету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CC6D54">
        <w:rPr>
          <w:rFonts w:ascii="Times New Roman" w:hAnsi="Times New Roman"/>
          <w:sz w:val="26"/>
          <w:szCs w:val="26"/>
        </w:rPr>
        <w:t>25-26 червня 2020 року.</w:t>
      </w:r>
    </w:p>
    <w:p w:rsidR="0068771F" w:rsidRDefault="0068771F" w:rsidP="005E6A1F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Завідувачеві відділу аспірантури та докторантури </w:t>
      </w:r>
      <w:proofErr w:type="spellStart"/>
      <w:r>
        <w:rPr>
          <w:rFonts w:ascii="Times New Roman" w:hAnsi="Times New Roman"/>
          <w:sz w:val="26"/>
          <w:szCs w:val="26"/>
        </w:rPr>
        <w:t>Штепенко</w:t>
      </w:r>
      <w:proofErr w:type="spellEnd"/>
      <w:r>
        <w:rPr>
          <w:rFonts w:ascii="Times New Roman" w:hAnsi="Times New Roman"/>
          <w:sz w:val="26"/>
          <w:szCs w:val="26"/>
        </w:rPr>
        <w:t xml:space="preserve"> О.Г. </w:t>
      </w:r>
      <w:proofErr w:type="spellStart"/>
      <w:r w:rsidRPr="005E6A1F">
        <w:rPr>
          <w:rFonts w:ascii="Times New Roman" w:hAnsi="Times New Roman"/>
          <w:sz w:val="26"/>
          <w:szCs w:val="26"/>
        </w:rPr>
        <w:t>заліково</w:t>
      </w:r>
      <w:proofErr w:type="spellEnd"/>
      <w:r w:rsidRPr="005E6A1F">
        <w:rPr>
          <w:rFonts w:ascii="Times New Roman" w:hAnsi="Times New Roman"/>
          <w:sz w:val="26"/>
          <w:szCs w:val="26"/>
        </w:rPr>
        <w:t xml:space="preserve">-екзаменаційні сесії для здобувачів </w:t>
      </w:r>
      <w:r>
        <w:rPr>
          <w:rFonts w:ascii="Times New Roman" w:hAnsi="Times New Roman"/>
          <w:sz w:val="26"/>
          <w:szCs w:val="26"/>
        </w:rPr>
        <w:t xml:space="preserve">наукового ступеня доктора філософії </w:t>
      </w:r>
      <w:r w:rsidRPr="005E6A1F">
        <w:rPr>
          <w:rFonts w:ascii="Times New Roman" w:hAnsi="Times New Roman"/>
          <w:sz w:val="26"/>
          <w:szCs w:val="26"/>
        </w:rPr>
        <w:t xml:space="preserve">усіх форм </w:t>
      </w:r>
      <w:r>
        <w:rPr>
          <w:rFonts w:ascii="Times New Roman" w:hAnsi="Times New Roman"/>
          <w:sz w:val="26"/>
          <w:szCs w:val="26"/>
        </w:rPr>
        <w:t xml:space="preserve">та років підготовки </w:t>
      </w:r>
      <w:r w:rsidRPr="005E6A1F">
        <w:rPr>
          <w:rFonts w:ascii="Times New Roman" w:hAnsi="Times New Roman"/>
          <w:sz w:val="26"/>
          <w:szCs w:val="26"/>
        </w:rPr>
        <w:t>провести у змішаній формі: традиційно - з урахуванням дотримання норми не більше 10 здобувачів в одній аудиторії, карантинних вимог, соціальної дистанції та засобів індивідуального захисту або/та дистанційно – у разі, якщо здобувач з поважних причин не зміг долучитися до традиційної форми складання сесії.</w:t>
      </w:r>
    </w:p>
    <w:p w:rsidR="0068771F" w:rsidRPr="00CC6D54" w:rsidRDefault="0068771F" w:rsidP="005E6A1F">
      <w:pPr>
        <w:tabs>
          <w:tab w:val="num" w:pos="0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Pr="00CC6D54">
        <w:rPr>
          <w:rFonts w:ascii="Times New Roman" w:hAnsi="Times New Roman"/>
          <w:sz w:val="26"/>
          <w:szCs w:val="26"/>
        </w:rPr>
        <w:t>. Директор</w:t>
      </w:r>
      <w:r>
        <w:rPr>
          <w:rFonts w:ascii="Times New Roman" w:hAnsi="Times New Roman"/>
          <w:sz w:val="26"/>
          <w:szCs w:val="26"/>
        </w:rPr>
        <w:t>ам</w:t>
      </w:r>
      <w:r w:rsidRPr="00CC6D5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C6D54">
        <w:rPr>
          <w:rFonts w:ascii="Times New Roman" w:hAnsi="Times New Roman"/>
          <w:sz w:val="26"/>
          <w:szCs w:val="26"/>
        </w:rPr>
        <w:t>Бериславського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 фахового педагогічного коледжу імені                                       В.Ф. </w:t>
      </w:r>
      <w:proofErr w:type="spellStart"/>
      <w:r w:rsidRPr="00CC6D54">
        <w:rPr>
          <w:rFonts w:ascii="Times New Roman" w:hAnsi="Times New Roman"/>
          <w:sz w:val="26"/>
          <w:szCs w:val="26"/>
        </w:rPr>
        <w:t>Беньковського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 </w:t>
      </w:r>
      <w:bookmarkStart w:id="4" w:name="_Hlk34832352"/>
      <w:r w:rsidRPr="00CC6D54">
        <w:rPr>
          <w:rFonts w:ascii="Times New Roman" w:hAnsi="Times New Roman"/>
          <w:sz w:val="26"/>
          <w:szCs w:val="26"/>
        </w:rPr>
        <w:t xml:space="preserve">Херсонського державного університету </w:t>
      </w:r>
      <w:bookmarkEnd w:id="4"/>
      <w:r w:rsidRPr="00CC6D54">
        <w:rPr>
          <w:rFonts w:ascii="Times New Roman" w:hAnsi="Times New Roman"/>
          <w:sz w:val="26"/>
          <w:szCs w:val="26"/>
        </w:rPr>
        <w:t>та Генічеського фахового коледжу Херсонського державного університету:</w:t>
      </w:r>
    </w:p>
    <w:p w:rsidR="0068771F" w:rsidRPr="00CC6D54" w:rsidRDefault="0068771F" w:rsidP="00163E1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1) організувати виконання та контроль за дотриманням вимог карантинних обмежень, визначених Постановою Кабінету Міністрів України від 20.05.2020 № 392 «</w:t>
      </w:r>
      <w:r w:rsidRPr="00CC6D54">
        <w:rPr>
          <w:rFonts w:ascii="Times New Roman" w:hAnsi="Times New Roman"/>
          <w:bCs/>
          <w:sz w:val="26"/>
          <w:szCs w:val="26"/>
        </w:rPr>
        <w:t xml:space="preserve">Про встановлення карантину з метою запобігання поширенню на території України гострої респіраторної хвороби COVID-19, спричиненої </w:t>
      </w:r>
      <w:proofErr w:type="spellStart"/>
      <w:r w:rsidRPr="00CC6D54">
        <w:rPr>
          <w:rFonts w:ascii="Times New Roman" w:hAnsi="Times New Roman"/>
          <w:bCs/>
          <w:sz w:val="26"/>
          <w:szCs w:val="26"/>
        </w:rPr>
        <w:t>коронавірусом</w:t>
      </w:r>
      <w:proofErr w:type="spellEnd"/>
      <w:r w:rsidRPr="00CC6D54">
        <w:rPr>
          <w:rFonts w:ascii="Times New Roman" w:hAnsi="Times New Roman"/>
          <w:bCs/>
          <w:sz w:val="26"/>
          <w:szCs w:val="26"/>
        </w:rPr>
        <w:t xml:space="preserve"> SARS-CoV-2, та етапів послаблення протиепідемічних заходів»</w:t>
      </w:r>
      <w:r w:rsidRPr="00CC6D54">
        <w:rPr>
          <w:rFonts w:ascii="Times New Roman" w:hAnsi="Times New Roman"/>
          <w:sz w:val="26"/>
          <w:szCs w:val="26"/>
        </w:rPr>
        <w:t>;</w:t>
      </w:r>
    </w:p>
    <w:p w:rsidR="0068771F" w:rsidRPr="00CC6D54" w:rsidRDefault="0068771F" w:rsidP="00163E1C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CC6D54">
        <w:rPr>
          <w:rFonts w:ascii="Times New Roman" w:hAnsi="Times New Roman"/>
          <w:sz w:val="26"/>
          <w:szCs w:val="26"/>
        </w:rPr>
        <w:t>2) листа Міністерства освіти і науки України від 25.05.2020 № 1/9-271 «Щодо організації освітнього процесу в закладах професійної (професійно-технічної) освіти з 01 червня 2020 року».</w:t>
      </w:r>
    </w:p>
    <w:p w:rsidR="0068771F" w:rsidRPr="00CC6D54" w:rsidRDefault="0068771F" w:rsidP="006C2D6E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Pr="00CC6D54">
        <w:rPr>
          <w:rFonts w:ascii="Times New Roman" w:hAnsi="Times New Roman"/>
          <w:sz w:val="26"/>
          <w:szCs w:val="26"/>
        </w:rPr>
        <w:t xml:space="preserve">. </w:t>
      </w:r>
      <w:bookmarkStart w:id="5" w:name="_Hlk36732113"/>
      <w:proofErr w:type="spellStart"/>
      <w:r w:rsidRPr="00CC6D54">
        <w:rPr>
          <w:rFonts w:ascii="Times New Roman" w:hAnsi="Times New Roman"/>
          <w:sz w:val="26"/>
          <w:szCs w:val="26"/>
        </w:rPr>
        <w:t>Проректорці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 з міжнародних </w:t>
      </w:r>
      <w:proofErr w:type="spellStart"/>
      <w:r w:rsidRPr="00CC6D54">
        <w:rPr>
          <w:rFonts w:ascii="Times New Roman" w:hAnsi="Times New Roman"/>
          <w:sz w:val="26"/>
          <w:szCs w:val="26"/>
        </w:rPr>
        <w:t>зв’язків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, науково-педагогічної роботи та комунікаційних технологій </w:t>
      </w:r>
      <w:proofErr w:type="spellStart"/>
      <w:r w:rsidRPr="00CC6D54">
        <w:rPr>
          <w:rFonts w:ascii="Times New Roman" w:hAnsi="Times New Roman"/>
          <w:sz w:val="26"/>
          <w:szCs w:val="26"/>
        </w:rPr>
        <w:t>Лавриковій</w:t>
      </w:r>
      <w:proofErr w:type="spellEnd"/>
      <w:r w:rsidRPr="00CC6D54">
        <w:rPr>
          <w:rFonts w:ascii="Times New Roman" w:hAnsi="Times New Roman"/>
          <w:sz w:val="26"/>
          <w:szCs w:val="26"/>
        </w:rPr>
        <w:t xml:space="preserve"> О.В. </w:t>
      </w:r>
      <w:bookmarkEnd w:id="5"/>
      <w:r w:rsidRPr="00CC6D54">
        <w:rPr>
          <w:rFonts w:ascii="Times New Roman" w:hAnsi="Times New Roman"/>
          <w:sz w:val="26"/>
          <w:szCs w:val="26"/>
        </w:rPr>
        <w:t>забезпечити своєчасне інформування на офіційному сайті ХДУ про зміни в регламенті роботи університету у зв’язку з запровадженням послаблення протиепідемічних заходів.</w:t>
      </w:r>
    </w:p>
    <w:p w:rsidR="0068771F" w:rsidRPr="00CC6D54" w:rsidRDefault="0068771F" w:rsidP="00E715D1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Pr="00CC6D54">
        <w:rPr>
          <w:rFonts w:ascii="Times New Roman" w:hAnsi="Times New Roman"/>
          <w:sz w:val="26"/>
          <w:szCs w:val="26"/>
        </w:rPr>
        <w:t xml:space="preserve">. Контроль за виконанням цього наказу залишаю за собою. </w:t>
      </w:r>
    </w:p>
    <w:p w:rsidR="0068771F" w:rsidRPr="00CC6D54" w:rsidRDefault="0068771F" w:rsidP="002E3A43">
      <w:pPr>
        <w:tabs>
          <w:tab w:val="left" w:pos="1134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68771F" w:rsidRPr="00CC6D54" w:rsidRDefault="0068771F" w:rsidP="0025644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CC6D54">
        <w:rPr>
          <w:rFonts w:ascii="Times New Roman" w:hAnsi="Times New Roman"/>
          <w:b/>
          <w:sz w:val="26"/>
          <w:szCs w:val="26"/>
        </w:rPr>
        <w:t>Ректор</w:t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</w:r>
      <w:r w:rsidRPr="00CC6D54">
        <w:rPr>
          <w:rFonts w:ascii="Times New Roman" w:hAnsi="Times New Roman"/>
          <w:b/>
          <w:sz w:val="26"/>
          <w:szCs w:val="26"/>
        </w:rPr>
        <w:tab/>
        <w:t xml:space="preserve">   Олександр СПІВАКОВСЬКИЙ</w:t>
      </w:r>
    </w:p>
    <w:p w:rsidR="0068771F" w:rsidRPr="00CC6D54" w:rsidRDefault="0068771F" w:rsidP="00E715D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68771F" w:rsidRPr="005E6A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>Сергій Омельчук</w:t>
      </w:r>
    </w:p>
    <w:p w:rsidR="0068771F" w:rsidRPr="005E6A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 xml:space="preserve">Максим </w:t>
      </w:r>
      <w:proofErr w:type="spellStart"/>
      <w:r w:rsidRPr="005E6A1F">
        <w:rPr>
          <w:rFonts w:ascii="Times New Roman" w:hAnsi="Times New Roman"/>
          <w:sz w:val="24"/>
          <w:szCs w:val="24"/>
        </w:rPr>
        <w:t>Вінник</w:t>
      </w:r>
      <w:proofErr w:type="spellEnd"/>
      <w:r w:rsidRPr="005E6A1F">
        <w:rPr>
          <w:rFonts w:ascii="Times New Roman" w:hAnsi="Times New Roman"/>
          <w:sz w:val="24"/>
          <w:szCs w:val="24"/>
        </w:rPr>
        <w:t xml:space="preserve"> </w:t>
      </w:r>
    </w:p>
    <w:p w:rsidR="0068771F" w:rsidRPr="005E6A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 xml:space="preserve">Наталія </w:t>
      </w:r>
      <w:proofErr w:type="spellStart"/>
      <w:r w:rsidRPr="005E6A1F">
        <w:rPr>
          <w:rFonts w:ascii="Times New Roman" w:hAnsi="Times New Roman"/>
          <w:sz w:val="24"/>
          <w:szCs w:val="24"/>
        </w:rPr>
        <w:t>Тюхтенко</w:t>
      </w:r>
      <w:proofErr w:type="spellEnd"/>
    </w:p>
    <w:p w:rsidR="006877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 xml:space="preserve">Галина Ременяк </w:t>
      </w:r>
    </w:p>
    <w:p w:rsidR="0068771F" w:rsidRDefault="0068771F" w:rsidP="00E715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771F" w:rsidRPr="005E6A1F" w:rsidRDefault="0068771F" w:rsidP="004F456E">
      <w:pPr>
        <w:jc w:val="both"/>
        <w:rPr>
          <w:rFonts w:ascii="Times New Roman" w:hAnsi="Times New Roman"/>
          <w:b/>
          <w:sz w:val="24"/>
          <w:szCs w:val="24"/>
        </w:rPr>
      </w:pPr>
      <w:r w:rsidRPr="005E6A1F">
        <w:rPr>
          <w:rFonts w:ascii="Times New Roman" w:hAnsi="Times New Roman"/>
          <w:sz w:val="24"/>
          <w:szCs w:val="24"/>
        </w:rPr>
        <w:t xml:space="preserve">Ознайомити: проректорів, деканів, завідувачів кафедр, керівників структурних підрозділів та відділів. </w:t>
      </w:r>
    </w:p>
    <w:sectPr w:rsidR="0068771F" w:rsidRPr="005E6A1F" w:rsidSect="005E6A1F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461"/>
    <w:multiLevelType w:val="hybridMultilevel"/>
    <w:tmpl w:val="DB222610"/>
    <w:lvl w:ilvl="0" w:tplc="2506B5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AF5AAC"/>
    <w:multiLevelType w:val="hybridMultilevel"/>
    <w:tmpl w:val="3A9021AA"/>
    <w:lvl w:ilvl="0" w:tplc="9F48109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 w15:restartNumberingAfterBreak="0">
    <w:nsid w:val="65511072"/>
    <w:multiLevelType w:val="multilevel"/>
    <w:tmpl w:val="2B12B8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A422820"/>
    <w:multiLevelType w:val="hybridMultilevel"/>
    <w:tmpl w:val="3A9CFD6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sz w:val="24"/>
        <w:szCs w:val="24"/>
      </w:rPr>
    </w:lvl>
    <w:lvl w:ilvl="1" w:tplc="51268750">
      <w:start w:val="1"/>
      <w:numFmt w:val="decimal"/>
      <w:lvlText w:val="4.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1AB84E30">
      <w:start w:val="1"/>
      <w:numFmt w:val="decimal"/>
      <w:lvlText w:val="1.%3."/>
      <w:lvlJc w:val="left"/>
      <w:pPr>
        <w:tabs>
          <w:tab w:val="num" w:pos="3048"/>
        </w:tabs>
        <w:ind w:left="3048" w:hanging="360"/>
      </w:pPr>
      <w:rPr>
        <w:rFonts w:cs="Times New Roman" w:hint="default"/>
      </w:rPr>
    </w:lvl>
    <w:lvl w:ilvl="3" w:tplc="3482D7B4">
      <w:start w:val="1"/>
      <w:numFmt w:val="decimal"/>
      <w:lvlText w:val="2.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90963458">
      <w:start w:val="10"/>
      <w:numFmt w:val="bullet"/>
      <w:lvlText w:val="-"/>
      <w:lvlJc w:val="left"/>
      <w:pPr>
        <w:ind w:left="4308" w:hanging="360"/>
      </w:pPr>
      <w:rPr>
        <w:rFonts w:ascii="Georgia" w:eastAsia="Times New Roman" w:hAnsi="Georgia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ED"/>
    <w:rsid w:val="00052CDF"/>
    <w:rsid w:val="00086C1B"/>
    <w:rsid w:val="000B5FA4"/>
    <w:rsid w:val="001401D6"/>
    <w:rsid w:val="00155087"/>
    <w:rsid w:val="00163E1C"/>
    <w:rsid w:val="001E32B7"/>
    <w:rsid w:val="00213F9B"/>
    <w:rsid w:val="00247F18"/>
    <w:rsid w:val="0025644F"/>
    <w:rsid w:val="002654DF"/>
    <w:rsid w:val="002E3A43"/>
    <w:rsid w:val="003102E3"/>
    <w:rsid w:val="0034077C"/>
    <w:rsid w:val="003A2357"/>
    <w:rsid w:val="003A65BE"/>
    <w:rsid w:val="003D617A"/>
    <w:rsid w:val="003F4E5E"/>
    <w:rsid w:val="00450164"/>
    <w:rsid w:val="004D0B5B"/>
    <w:rsid w:val="004F456E"/>
    <w:rsid w:val="0050312F"/>
    <w:rsid w:val="00515D22"/>
    <w:rsid w:val="0055138B"/>
    <w:rsid w:val="005C758D"/>
    <w:rsid w:val="005E6A1F"/>
    <w:rsid w:val="0068771F"/>
    <w:rsid w:val="006C2D6E"/>
    <w:rsid w:val="00716A7C"/>
    <w:rsid w:val="00750313"/>
    <w:rsid w:val="007608C3"/>
    <w:rsid w:val="008510F0"/>
    <w:rsid w:val="00995D98"/>
    <w:rsid w:val="009C2800"/>
    <w:rsid w:val="009C79ED"/>
    <w:rsid w:val="00A41505"/>
    <w:rsid w:val="00A95BE2"/>
    <w:rsid w:val="00AC6BC8"/>
    <w:rsid w:val="00C21970"/>
    <w:rsid w:val="00C44DCE"/>
    <w:rsid w:val="00C55FA7"/>
    <w:rsid w:val="00C744D4"/>
    <w:rsid w:val="00C86483"/>
    <w:rsid w:val="00CB5678"/>
    <w:rsid w:val="00CC6D54"/>
    <w:rsid w:val="00CF3BEC"/>
    <w:rsid w:val="00DA38A6"/>
    <w:rsid w:val="00E02661"/>
    <w:rsid w:val="00E2264E"/>
    <w:rsid w:val="00E6515C"/>
    <w:rsid w:val="00E715D1"/>
    <w:rsid w:val="00E72006"/>
    <w:rsid w:val="00E90A52"/>
    <w:rsid w:val="00E95DAC"/>
    <w:rsid w:val="00EA7163"/>
    <w:rsid w:val="00F04E96"/>
    <w:rsid w:val="00F14F0E"/>
    <w:rsid w:val="00F27411"/>
    <w:rsid w:val="00F34002"/>
    <w:rsid w:val="00FA0D02"/>
    <w:rsid w:val="00FB0D8D"/>
    <w:rsid w:val="00FC7250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FBBFA-052A-4F6A-9403-BC58FF9B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006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армаш_осн_текст"/>
    <w:basedOn w:val="a4"/>
    <w:link w:val="a5"/>
    <w:uiPriority w:val="99"/>
    <w:rsid w:val="006C2D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Гармаш_осн_текст Знак"/>
    <w:basedOn w:val="a0"/>
    <w:link w:val="a3"/>
    <w:uiPriority w:val="99"/>
    <w:locked/>
    <w:rsid w:val="006C2D6E"/>
    <w:rPr>
      <w:rFonts w:ascii="Times New Roman" w:hAnsi="Times New Roman" w:cs="Times New Roman"/>
      <w:sz w:val="24"/>
      <w:szCs w:val="24"/>
      <w:lang w:val="uk-UA" w:eastAsia="ru-RU"/>
    </w:rPr>
  </w:style>
  <w:style w:type="paragraph" w:styleId="a4">
    <w:name w:val="Body Text"/>
    <w:basedOn w:val="a"/>
    <w:link w:val="a6"/>
    <w:uiPriority w:val="99"/>
    <w:semiHidden/>
    <w:rsid w:val="006C2D6E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locked/>
    <w:rsid w:val="006C2D6E"/>
    <w:rPr>
      <w:rFonts w:cs="Times New Roman"/>
    </w:rPr>
  </w:style>
  <w:style w:type="paragraph" w:styleId="a7">
    <w:name w:val="List Paragraph"/>
    <w:basedOn w:val="a"/>
    <w:uiPriority w:val="99"/>
    <w:qFormat/>
    <w:rsid w:val="003D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90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6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8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Ременяк Галина Анатольевна</dc:creator>
  <cp:keywords/>
  <dc:description/>
  <cp:lastModifiedBy>Ременяк Галина Анатольевна</cp:lastModifiedBy>
  <cp:revision>2</cp:revision>
  <cp:lastPrinted>2020-05-28T14:36:00Z</cp:lastPrinted>
  <dcterms:created xsi:type="dcterms:W3CDTF">2020-05-29T07:33:00Z</dcterms:created>
  <dcterms:modified xsi:type="dcterms:W3CDTF">2020-05-29T07:33:00Z</dcterms:modified>
</cp:coreProperties>
</file>